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45F" w:rsidRPr="00DE7D1F" w:rsidRDefault="0075545F" w:rsidP="0075545F">
      <w:pPr>
        <w:pStyle w:val="2"/>
        <w:jc w:val="right"/>
        <w:rPr>
          <w:sz w:val="22"/>
          <w:szCs w:val="22"/>
        </w:rPr>
      </w:pPr>
      <w:bookmarkStart w:id="0" w:name="_GoBack"/>
      <w:bookmarkEnd w:id="0"/>
      <w:r w:rsidRPr="00DE7D1F">
        <w:rPr>
          <w:sz w:val="22"/>
          <w:szCs w:val="22"/>
        </w:rPr>
        <w:t>Приложение №1</w:t>
      </w:r>
    </w:p>
    <w:p w:rsidR="0075545F" w:rsidRPr="00653BC1" w:rsidRDefault="0075545F" w:rsidP="0075545F">
      <w:pPr>
        <w:pStyle w:val="2"/>
        <w:rPr>
          <w:sz w:val="20"/>
        </w:rPr>
      </w:pPr>
    </w:p>
    <w:p w:rsidR="0075545F" w:rsidRPr="00DA32B2" w:rsidRDefault="0075545F" w:rsidP="0075545F">
      <w:pPr>
        <w:tabs>
          <w:tab w:val="left" w:pos="426"/>
          <w:tab w:val="left" w:pos="8647"/>
          <w:tab w:val="left" w:pos="10206"/>
        </w:tabs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5545F" w:rsidRPr="00DA32B2" w:rsidRDefault="0075545F" w:rsidP="0075545F">
      <w:pPr>
        <w:tabs>
          <w:tab w:val="left" w:pos="426"/>
          <w:tab w:val="left" w:pos="8647"/>
          <w:tab w:val="left" w:pos="10206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РЕГЛАМЕНТ РАБОТ ПО </w:t>
      </w:r>
      <w:r w:rsidRPr="00DA32B2">
        <w:rPr>
          <w:rFonts w:ascii="Times New Roman" w:eastAsia="Times New Roman" w:hAnsi="Times New Roman" w:cs="Times New Roman"/>
          <w:bCs/>
          <w:sz w:val="20"/>
          <w:szCs w:val="20"/>
        </w:rPr>
        <w:t>ТЕХНИЧЕСКОМУ ОБСЛУЖИВАНИЮ</w:t>
      </w:r>
    </w:p>
    <w:p w:rsidR="0075545F" w:rsidRPr="00DA32B2" w:rsidRDefault="0075545F" w:rsidP="0075545F">
      <w:pPr>
        <w:tabs>
          <w:tab w:val="left" w:pos="426"/>
          <w:tab w:val="left" w:pos="8647"/>
          <w:tab w:val="left" w:pos="10206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A32B2">
        <w:rPr>
          <w:rFonts w:ascii="Times New Roman" w:eastAsia="Times New Roman" w:hAnsi="Times New Roman" w:cs="Times New Roman"/>
          <w:bCs/>
          <w:sz w:val="20"/>
          <w:szCs w:val="20"/>
        </w:rPr>
        <w:t>СИСТЕМ ПОЖАРОТУШЕНИЯ.</w:t>
      </w:r>
    </w:p>
    <w:p w:rsidR="0075545F" w:rsidRPr="00DA32B2" w:rsidRDefault="0075545F" w:rsidP="0075545F">
      <w:pPr>
        <w:tabs>
          <w:tab w:val="left" w:pos="426"/>
          <w:tab w:val="left" w:pos="8647"/>
          <w:tab w:val="left" w:pos="10206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A32B2">
        <w:rPr>
          <w:rFonts w:ascii="Times New Roman" w:eastAsia="Times New Roman" w:hAnsi="Times New Roman" w:cs="Times New Roman"/>
          <w:bCs/>
          <w:sz w:val="20"/>
          <w:szCs w:val="20"/>
        </w:rPr>
        <w:t>ПЕРИОДИЧНОСТЬ ПРОВЕДЕНИЯ РАБОТ и ИСПРАВЛЕНИЯ ВСЕХ ВЫЯВЛЕННЫХ НЕДОСТАТКОВ.</w:t>
      </w:r>
    </w:p>
    <w:p w:rsidR="0075545F" w:rsidRPr="00DA32B2" w:rsidRDefault="0075545F" w:rsidP="0075545F">
      <w:pPr>
        <w:tabs>
          <w:tab w:val="left" w:pos="426"/>
          <w:tab w:val="left" w:pos="8647"/>
          <w:tab w:val="left" w:pos="10206"/>
        </w:tabs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7"/>
        <w:gridCol w:w="4926"/>
      </w:tblGrid>
      <w:tr w:rsidR="0075545F" w:rsidRPr="00DA32B2" w:rsidTr="008A670D">
        <w:tc>
          <w:tcPr>
            <w:tcW w:w="5148" w:type="dxa"/>
            <w:vAlign w:val="center"/>
          </w:tcPr>
          <w:p w:rsidR="0075545F" w:rsidRPr="00DA32B2" w:rsidRDefault="0075545F" w:rsidP="008A670D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Перечень работ</w:t>
            </w:r>
          </w:p>
        </w:tc>
        <w:tc>
          <w:tcPr>
            <w:tcW w:w="5274" w:type="dxa"/>
          </w:tcPr>
          <w:p w:rsidR="0075545F" w:rsidRPr="00DA32B2" w:rsidRDefault="0075545F" w:rsidP="008A670D">
            <w:pPr>
              <w:tabs>
                <w:tab w:val="left" w:pos="426"/>
                <w:tab w:val="left" w:pos="8647"/>
                <w:tab w:val="left" w:pos="10206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Периодичность обслуживания специализированными организациями по договору</w:t>
            </w:r>
          </w:p>
        </w:tc>
      </w:tr>
      <w:tr w:rsidR="0075545F" w:rsidRPr="00DA32B2" w:rsidTr="008A670D">
        <w:trPr>
          <w:trHeight w:val="1360"/>
        </w:trPr>
        <w:tc>
          <w:tcPr>
            <w:tcW w:w="5148" w:type="dxa"/>
          </w:tcPr>
          <w:p w:rsidR="0075545F" w:rsidRPr="00DA32B2" w:rsidRDefault="0075545F" w:rsidP="008A670D">
            <w:pPr>
              <w:tabs>
                <w:tab w:val="left" w:pos="426"/>
                <w:tab w:val="left" w:pos="8647"/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Внешний осмотр составных частей системы</w:t>
            </w:r>
          </w:p>
          <w:p w:rsidR="0075545F" w:rsidRPr="00DA32B2" w:rsidRDefault="0075545F" w:rsidP="008A670D">
            <w:pPr>
              <w:tabs>
                <w:tab w:val="left" w:pos="426"/>
                <w:tab w:val="left" w:pos="8647"/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(технологической части- трубопроводов. Оросителей, обратных клапанов, запорной арматуры, манометров, </w:t>
            </w:r>
            <w:proofErr w:type="gramStart"/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насосов  и</w:t>
            </w:r>
            <w:proofErr w:type="gramEnd"/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т.д</w:t>
            </w:r>
            <w:proofErr w:type="spellEnd"/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электрической части- шкафов электроуправления. Электродвигателей и т.д. сигнализационной части -  приемно-контрольных приборов, шлейфа сигнализации, </w:t>
            </w:r>
            <w:proofErr w:type="spellStart"/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извещателей</w:t>
            </w:r>
            <w:proofErr w:type="spellEnd"/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оповещателей</w:t>
            </w:r>
            <w:proofErr w:type="spellEnd"/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т.д</w:t>
            </w:r>
            <w:proofErr w:type="spellEnd"/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)</w:t>
            </w:r>
            <w:proofErr w:type="gramEnd"/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 отсутствие  механических повреждений, коррозии, грязи, прочности креплений  и  т.п.</w:t>
            </w:r>
          </w:p>
        </w:tc>
        <w:tc>
          <w:tcPr>
            <w:tcW w:w="5274" w:type="dxa"/>
          </w:tcPr>
          <w:p w:rsidR="0075545F" w:rsidRPr="00DA32B2" w:rsidRDefault="0075545F" w:rsidP="008A670D">
            <w:pPr>
              <w:tabs>
                <w:tab w:val="left" w:pos="426"/>
                <w:tab w:val="left" w:pos="8647"/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Еженедельно</w:t>
            </w:r>
          </w:p>
        </w:tc>
      </w:tr>
      <w:tr w:rsidR="0075545F" w:rsidRPr="00DA32B2" w:rsidTr="008A670D">
        <w:trPr>
          <w:trHeight w:val="658"/>
        </w:trPr>
        <w:tc>
          <w:tcPr>
            <w:tcW w:w="5148" w:type="dxa"/>
          </w:tcPr>
          <w:p w:rsidR="0075545F" w:rsidRPr="00DA32B2" w:rsidRDefault="0075545F" w:rsidP="008A670D">
            <w:pPr>
              <w:tabs>
                <w:tab w:val="left" w:pos="426"/>
                <w:tab w:val="left" w:pos="8647"/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Контроль давления, уровня воды, рабочего положения запорной арматуры и т. д.</w:t>
            </w:r>
          </w:p>
        </w:tc>
        <w:tc>
          <w:tcPr>
            <w:tcW w:w="5274" w:type="dxa"/>
          </w:tcPr>
          <w:p w:rsidR="0075545F" w:rsidRPr="00DA32B2" w:rsidRDefault="0075545F" w:rsidP="008A670D">
            <w:pPr>
              <w:tabs>
                <w:tab w:val="left" w:pos="426"/>
                <w:tab w:val="left" w:pos="8647"/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Еженедельно</w:t>
            </w:r>
          </w:p>
        </w:tc>
      </w:tr>
      <w:tr w:rsidR="0075545F" w:rsidRPr="00DA32B2" w:rsidTr="008A670D">
        <w:trPr>
          <w:trHeight w:val="878"/>
        </w:trPr>
        <w:tc>
          <w:tcPr>
            <w:tcW w:w="5148" w:type="dxa"/>
          </w:tcPr>
          <w:p w:rsidR="0075545F" w:rsidRPr="00DA32B2" w:rsidRDefault="0075545F" w:rsidP="008A670D">
            <w:pPr>
              <w:tabs>
                <w:tab w:val="left" w:pos="426"/>
                <w:tab w:val="left" w:pos="8647"/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Контроль основного и резервного   источников питания и проверка автоматического переключения питания с рабочего ввода на резервный.</w:t>
            </w:r>
          </w:p>
        </w:tc>
        <w:tc>
          <w:tcPr>
            <w:tcW w:w="5274" w:type="dxa"/>
          </w:tcPr>
          <w:p w:rsidR="0075545F" w:rsidRPr="00DA32B2" w:rsidRDefault="0075545F" w:rsidP="008A670D">
            <w:pPr>
              <w:tabs>
                <w:tab w:val="left" w:pos="426"/>
                <w:tab w:val="left" w:pos="8647"/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Ежемесячно</w:t>
            </w:r>
          </w:p>
        </w:tc>
      </w:tr>
      <w:tr w:rsidR="0075545F" w:rsidRPr="00DA32B2" w:rsidTr="008A670D">
        <w:trPr>
          <w:trHeight w:val="355"/>
        </w:trPr>
        <w:tc>
          <w:tcPr>
            <w:tcW w:w="5148" w:type="dxa"/>
          </w:tcPr>
          <w:p w:rsidR="0075545F" w:rsidRPr="00DA32B2" w:rsidRDefault="0075545F" w:rsidP="008A670D">
            <w:pPr>
              <w:tabs>
                <w:tab w:val="left" w:pos="426"/>
                <w:tab w:val="left" w:pos="8647"/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Проверка работоспособности  составных частей  системы (технологической части, электротехнической части и сигнализационной части).</w:t>
            </w:r>
          </w:p>
        </w:tc>
        <w:tc>
          <w:tcPr>
            <w:tcW w:w="5274" w:type="dxa"/>
          </w:tcPr>
          <w:p w:rsidR="0075545F" w:rsidRPr="00DA32B2" w:rsidRDefault="0075545F" w:rsidP="008A670D">
            <w:pPr>
              <w:tabs>
                <w:tab w:val="left" w:pos="426"/>
                <w:tab w:val="left" w:pos="8647"/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Ежемесячно</w:t>
            </w:r>
          </w:p>
        </w:tc>
      </w:tr>
      <w:tr w:rsidR="0075545F" w:rsidRPr="00DA32B2" w:rsidTr="008A670D">
        <w:trPr>
          <w:trHeight w:val="337"/>
        </w:trPr>
        <w:tc>
          <w:tcPr>
            <w:tcW w:w="5148" w:type="dxa"/>
          </w:tcPr>
          <w:p w:rsidR="0075545F" w:rsidRPr="00DA32B2" w:rsidRDefault="0075545F" w:rsidP="008A670D">
            <w:pPr>
              <w:tabs>
                <w:tab w:val="left" w:pos="426"/>
                <w:tab w:val="left" w:pos="8647"/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Профилактические работы.</w:t>
            </w:r>
          </w:p>
        </w:tc>
        <w:tc>
          <w:tcPr>
            <w:tcW w:w="5274" w:type="dxa"/>
          </w:tcPr>
          <w:p w:rsidR="0075545F" w:rsidRPr="00DA32B2" w:rsidRDefault="0075545F" w:rsidP="008A670D">
            <w:pPr>
              <w:tabs>
                <w:tab w:val="left" w:pos="426"/>
                <w:tab w:val="left" w:pos="8647"/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Ежеквартально</w:t>
            </w:r>
          </w:p>
        </w:tc>
      </w:tr>
      <w:tr w:rsidR="0075545F" w:rsidRPr="00DA32B2" w:rsidTr="008A670D">
        <w:trPr>
          <w:trHeight w:val="337"/>
        </w:trPr>
        <w:tc>
          <w:tcPr>
            <w:tcW w:w="5148" w:type="dxa"/>
          </w:tcPr>
          <w:p w:rsidR="0075545F" w:rsidRPr="00DA32B2" w:rsidRDefault="0075545F" w:rsidP="008A670D">
            <w:pPr>
              <w:tabs>
                <w:tab w:val="left" w:pos="426"/>
                <w:tab w:val="left" w:pos="8647"/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Проверка работоспособности системы в ручном (местном, </w:t>
            </w:r>
            <w:proofErr w:type="gramStart"/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дистанционном )</w:t>
            </w:r>
            <w:proofErr w:type="gramEnd"/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и автоматическом режиме</w:t>
            </w:r>
          </w:p>
        </w:tc>
        <w:tc>
          <w:tcPr>
            <w:tcW w:w="5274" w:type="dxa"/>
          </w:tcPr>
          <w:p w:rsidR="0075545F" w:rsidRPr="00DA32B2" w:rsidRDefault="0075545F" w:rsidP="008A670D">
            <w:pPr>
              <w:tabs>
                <w:tab w:val="left" w:pos="426"/>
                <w:tab w:val="left" w:pos="8647"/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Ежеквартально</w:t>
            </w:r>
          </w:p>
        </w:tc>
      </w:tr>
      <w:tr w:rsidR="0075545F" w:rsidRPr="00DA32B2" w:rsidTr="008A670D">
        <w:tc>
          <w:tcPr>
            <w:tcW w:w="5148" w:type="dxa"/>
          </w:tcPr>
          <w:p w:rsidR="0075545F" w:rsidRPr="00DA32B2" w:rsidRDefault="0075545F" w:rsidP="008A670D">
            <w:pPr>
              <w:tabs>
                <w:tab w:val="left" w:pos="426"/>
                <w:tab w:val="left" w:pos="8647"/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Промывка трубопроводов</w:t>
            </w:r>
          </w:p>
        </w:tc>
        <w:tc>
          <w:tcPr>
            <w:tcW w:w="5274" w:type="dxa"/>
          </w:tcPr>
          <w:p w:rsidR="0075545F" w:rsidRPr="00DA32B2" w:rsidRDefault="0075545F" w:rsidP="008A670D">
            <w:pPr>
              <w:tabs>
                <w:tab w:val="left" w:pos="426"/>
                <w:tab w:val="left" w:pos="8647"/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Ежегодно</w:t>
            </w:r>
          </w:p>
        </w:tc>
      </w:tr>
      <w:tr w:rsidR="0075545F" w:rsidRPr="00DA32B2" w:rsidTr="008A670D">
        <w:tc>
          <w:tcPr>
            <w:tcW w:w="5148" w:type="dxa"/>
          </w:tcPr>
          <w:p w:rsidR="0075545F" w:rsidRPr="00DA32B2" w:rsidRDefault="0075545F" w:rsidP="008A670D">
            <w:pPr>
              <w:tabs>
                <w:tab w:val="left" w:pos="426"/>
                <w:tab w:val="left" w:pos="8647"/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Метрологическая проверка КИП</w:t>
            </w:r>
          </w:p>
        </w:tc>
        <w:tc>
          <w:tcPr>
            <w:tcW w:w="5274" w:type="dxa"/>
          </w:tcPr>
          <w:p w:rsidR="0075545F" w:rsidRPr="00DA32B2" w:rsidRDefault="0075545F" w:rsidP="008A670D">
            <w:pPr>
              <w:tabs>
                <w:tab w:val="left" w:pos="426"/>
                <w:tab w:val="left" w:pos="8647"/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Ежегодно</w:t>
            </w:r>
          </w:p>
        </w:tc>
      </w:tr>
      <w:tr w:rsidR="0075545F" w:rsidRPr="00DA32B2" w:rsidTr="008A670D">
        <w:tc>
          <w:tcPr>
            <w:tcW w:w="5148" w:type="dxa"/>
          </w:tcPr>
          <w:p w:rsidR="0075545F" w:rsidRPr="00DA32B2" w:rsidRDefault="0075545F" w:rsidP="008A670D">
            <w:pPr>
              <w:tabs>
                <w:tab w:val="left" w:pos="426"/>
                <w:tab w:val="left" w:pos="8647"/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Измерение сопротивления защитного и рабочего заземления</w:t>
            </w:r>
          </w:p>
        </w:tc>
        <w:tc>
          <w:tcPr>
            <w:tcW w:w="5274" w:type="dxa"/>
          </w:tcPr>
          <w:p w:rsidR="0075545F" w:rsidRPr="00DA32B2" w:rsidRDefault="0075545F" w:rsidP="008A670D">
            <w:pPr>
              <w:tabs>
                <w:tab w:val="left" w:pos="426"/>
                <w:tab w:val="left" w:pos="8647"/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Ежегодно</w:t>
            </w:r>
          </w:p>
        </w:tc>
      </w:tr>
      <w:tr w:rsidR="0075545F" w:rsidRPr="00DA32B2" w:rsidTr="008A670D">
        <w:tc>
          <w:tcPr>
            <w:tcW w:w="5148" w:type="dxa"/>
          </w:tcPr>
          <w:p w:rsidR="0075545F" w:rsidRPr="00DA32B2" w:rsidRDefault="0075545F" w:rsidP="008A670D">
            <w:pPr>
              <w:tabs>
                <w:tab w:val="left" w:pos="426"/>
                <w:tab w:val="left" w:pos="8647"/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Измерение сопротивления изоляции электрических цепей</w:t>
            </w:r>
          </w:p>
        </w:tc>
        <w:tc>
          <w:tcPr>
            <w:tcW w:w="5274" w:type="dxa"/>
          </w:tcPr>
          <w:p w:rsidR="0075545F" w:rsidRPr="00DA32B2" w:rsidRDefault="0075545F" w:rsidP="008A670D">
            <w:pPr>
              <w:tabs>
                <w:tab w:val="left" w:pos="426"/>
                <w:tab w:val="left" w:pos="8647"/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 в 3 года</w:t>
            </w:r>
          </w:p>
        </w:tc>
      </w:tr>
      <w:tr w:rsidR="0075545F" w:rsidRPr="00DA32B2" w:rsidTr="008A670D">
        <w:tc>
          <w:tcPr>
            <w:tcW w:w="5148" w:type="dxa"/>
          </w:tcPr>
          <w:p w:rsidR="0075545F" w:rsidRPr="00DA32B2" w:rsidRDefault="0075545F" w:rsidP="008A670D">
            <w:pPr>
              <w:tabs>
                <w:tab w:val="left" w:pos="426"/>
                <w:tab w:val="left" w:pos="8647"/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Гидравлические и пневматические испытания трубопроводов на герметичность и прочность</w:t>
            </w:r>
          </w:p>
        </w:tc>
        <w:tc>
          <w:tcPr>
            <w:tcW w:w="5274" w:type="dxa"/>
          </w:tcPr>
          <w:p w:rsidR="0075545F" w:rsidRPr="00DA32B2" w:rsidRDefault="0075545F" w:rsidP="008A670D">
            <w:pPr>
              <w:tabs>
                <w:tab w:val="left" w:pos="426"/>
                <w:tab w:val="left" w:pos="8647"/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 в 3,5 года</w:t>
            </w:r>
          </w:p>
        </w:tc>
      </w:tr>
      <w:tr w:rsidR="0075545F" w:rsidRPr="00DA32B2" w:rsidTr="008A670D">
        <w:tc>
          <w:tcPr>
            <w:tcW w:w="5148" w:type="dxa"/>
          </w:tcPr>
          <w:p w:rsidR="0075545F" w:rsidRPr="00DA32B2" w:rsidRDefault="0075545F" w:rsidP="008A670D">
            <w:pPr>
              <w:tabs>
                <w:tab w:val="left" w:pos="426"/>
                <w:tab w:val="left" w:pos="8647"/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Техническое освидетельствование составных частей системы, работающих под давлением</w:t>
            </w:r>
          </w:p>
        </w:tc>
        <w:tc>
          <w:tcPr>
            <w:tcW w:w="5274" w:type="dxa"/>
          </w:tcPr>
          <w:p w:rsidR="0075545F" w:rsidRPr="00DA32B2" w:rsidRDefault="0075545F" w:rsidP="008A670D">
            <w:pPr>
              <w:tabs>
                <w:tab w:val="left" w:pos="426"/>
                <w:tab w:val="left" w:pos="8647"/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32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соответствии с нормами Госгортехнадзора</w:t>
            </w:r>
          </w:p>
        </w:tc>
      </w:tr>
    </w:tbl>
    <w:p w:rsidR="0075545F" w:rsidRPr="00653BC1" w:rsidRDefault="0075545F" w:rsidP="0075545F">
      <w:pPr>
        <w:pStyle w:val="2"/>
        <w:rPr>
          <w:sz w:val="20"/>
        </w:rPr>
      </w:pPr>
    </w:p>
    <w:p w:rsidR="0075545F" w:rsidRPr="0075545F" w:rsidRDefault="0075545F" w:rsidP="0075545F">
      <w:pPr>
        <w:pStyle w:val="a3"/>
        <w:spacing w:after="0"/>
        <w:rPr>
          <w:rFonts w:ascii="Times New Roman" w:hAnsi="Times New Roman" w:cs="Times New Roman"/>
          <w:sz w:val="28"/>
          <w:szCs w:val="20"/>
        </w:rPr>
      </w:pPr>
    </w:p>
    <w:p w:rsidR="0075545F" w:rsidRPr="0075545F" w:rsidRDefault="0075545F" w:rsidP="0075545F">
      <w:pPr>
        <w:spacing w:after="0"/>
        <w:rPr>
          <w:rFonts w:ascii="Times New Roman" w:hAnsi="Times New Roman" w:cs="Times New Roman"/>
          <w:b/>
          <w:sz w:val="28"/>
          <w:szCs w:val="20"/>
        </w:rPr>
      </w:pPr>
    </w:p>
    <w:p w:rsidR="0075545F" w:rsidRPr="0075545F" w:rsidRDefault="0075545F" w:rsidP="0075545F">
      <w:pPr>
        <w:spacing w:after="0"/>
        <w:rPr>
          <w:rFonts w:ascii="Times New Roman" w:hAnsi="Times New Roman" w:cs="Times New Roman"/>
          <w:b/>
          <w:sz w:val="28"/>
          <w:szCs w:val="20"/>
        </w:rPr>
      </w:pPr>
    </w:p>
    <w:p w:rsidR="0075545F" w:rsidRPr="0075545F" w:rsidRDefault="0075545F" w:rsidP="0075545F">
      <w:pPr>
        <w:spacing w:after="0"/>
        <w:rPr>
          <w:sz w:val="32"/>
        </w:rPr>
      </w:pPr>
    </w:p>
    <w:sectPr w:rsidR="0075545F" w:rsidRPr="0075545F" w:rsidSect="00380998">
      <w:pgSz w:w="11906" w:h="16838" w:code="9"/>
      <w:pgMar w:top="635" w:right="686" w:bottom="720" w:left="1497" w:header="61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286802"/>
    <w:multiLevelType w:val="hybridMultilevel"/>
    <w:tmpl w:val="B4F0EC2E"/>
    <w:lvl w:ilvl="0" w:tplc="5AB40B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79"/>
    <w:rsid w:val="00212A79"/>
    <w:rsid w:val="00335EA6"/>
    <w:rsid w:val="00380998"/>
    <w:rsid w:val="003F20C9"/>
    <w:rsid w:val="006930FD"/>
    <w:rsid w:val="0075545F"/>
    <w:rsid w:val="00E14E05"/>
    <w:rsid w:val="00FD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E6C11-C187-45F6-B009-735D71B7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5545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45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5545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Лилия Абугасовна</dc:creator>
  <cp:keywords/>
  <dc:description/>
  <cp:lastModifiedBy>Козырева Татьяна Александровна</cp:lastModifiedBy>
  <cp:revision>3</cp:revision>
  <cp:lastPrinted>2021-01-13T08:43:00Z</cp:lastPrinted>
  <dcterms:created xsi:type="dcterms:W3CDTF">2021-01-13T12:38:00Z</dcterms:created>
  <dcterms:modified xsi:type="dcterms:W3CDTF">2021-01-13T12:39:00Z</dcterms:modified>
</cp:coreProperties>
</file>